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3B676A42" w:rsidR="00904DB6" w:rsidRPr="00904DB6" w:rsidRDefault="00904DB6" w:rsidP="2A202D53">
      <w:pPr>
        <w:pageBreakBefore/>
        <w:widowContro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  <w:sectPr w:rsidR="00904DB6" w:rsidRPr="00904DB6" w:rsidSect="007B4880"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3DD1AD0F" w14:textId="2A4809B0" w:rsidR="001504DC" w:rsidRDefault="001504DC" w:rsidP="001504DC">
      <w:bookmarkStart w:id="17" w:name="_Toc118371771"/>
      <w:bookmarkStart w:id="18" w:name="_Toc220658774"/>
      <w:r>
        <w:t xml:space="preserve">Kundens konkurransegrunnlag med bilag </w:t>
      </w:r>
      <w:r w:rsidR="2815148C">
        <w:t>13.05.2026</w:t>
      </w:r>
      <w:r>
        <w:t xml:space="preserve"> gjelder i sin helhet som bilag 1 til denne avtalen.</w:t>
      </w:r>
    </w:p>
    <w:p w14:paraId="484F5E35" w14:textId="30D03017" w:rsidR="00D3340B" w:rsidRDefault="00D3340B" w:rsidP="00D3340B">
      <w:pPr>
        <w:pStyle w:val="Overskrift1"/>
      </w:pPr>
      <w:r w:rsidRPr="000B7BF7">
        <w:t>Bilag 2: Konsulentens spesifikasjon av</w:t>
      </w:r>
      <w:r>
        <w:t xml:space="preserve"> oppdraget</w:t>
      </w:r>
      <w:bookmarkEnd w:id="17"/>
      <w:bookmarkEnd w:id="18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19" w:name="_Toc118371772"/>
      <w:bookmarkStart w:id="20" w:name="_Toc220658775"/>
      <w:r w:rsidRPr="005E492E">
        <w:t>Bilag 3</w:t>
      </w:r>
      <w:r>
        <w:t>:</w:t>
      </w:r>
      <w:r w:rsidRPr="005E492E">
        <w:t xml:space="preserve"> </w:t>
      </w:r>
      <w:r>
        <w:t>Prosjekt- og fremdriftsplan</w:t>
      </w:r>
      <w:bookmarkEnd w:id="19"/>
      <w:bookmarkEnd w:id="20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21" w:name="_Toc118371773"/>
      <w:bookmarkStart w:id="22" w:name="_Toc220658776"/>
      <w:r>
        <w:t>Avtalens punkt 2.5 Fremdriftsplan og leveringsdag</w:t>
      </w:r>
      <w:bookmarkEnd w:id="21"/>
      <w:bookmarkEnd w:id="22"/>
    </w:p>
    <w:p w14:paraId="0FD82D50" w14:textId="77777777" w:rsidR="00D3340B" w:rsidRDefault="00D3340B" w:rsidP="00D3340B">
      <w:pPr>
        <w:pStyle w:val="Overskrift3"/>
      </w:pPr>
      <w:bookmarkStart w:id="23" w:name="_Toc118371774"/>
      <w:bookmarkStart w:id="24" w:name="_Toc220658777"/>
      <w:r>
        <w:t>Oppstart</w:t>
      </w:r>
      <w:bookmarkEnd w:id="23"/>
      <w:bookmarkEnd w:id="24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10E8B22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504DC" w:rsidRPr="2A202D53">
            <w:rPr>
              <w:rFonts w:ascii="MS Gothic" w:eastAsia="MS Gothic" w:hAnsi="MS Gothic"/>
              <w:lang w:eastAsia="nb-NO"/>
            </w:rPr>
            <w:t>☒</w:t>
          </w:r>
        </w:sdtContent>
      </w:sdt>
      <w:r w:rsidR="00D3340B" w:rsidRPr="2A202D53">
        <w:rPr>
          <w:lang w:eastAsia="nb-NO"/>
        </w:rPr>
        <w:t xml:space="preserve">Oppdraget skal påbegynnes snarest mulig, senest </w:t>
      </w:r>
      <w:r w:rsidR="001504DC" w:rsidRPr="2A202D53">
        <w:rPr>
          <w:lang w:eastAsia="nb-NO"/>
        </w:rPr>
        <w:t>14.08.2026</w:t>
      </w:r>
      <w:r w:rsidR="00D3340B" w:rsidRPr="2A202D53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25" w:name="_Toc118371775"/>
      <w:bookmarkStart w:id="26" w:name="_Toc220658778"/>
      <w:r w:rsidRPr="00BA50D6">
        <w:t xml:space="preserve">Tidsramme for </w:t>
      </w:r>
      <w:r>
        <w:t>Oppdraget</w:t>
      </w:r>
      <w:bookmarkEnd w:id="25"/>
      <w:bookmarkEnd w:id="26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458919B9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504DC" w:rsidRPr="2A202D53">
            <w:rPr>
              <w:rFonts w:ascii="MS Gothic" w:eastAsia="MS Gothic" w:hAnsi="MS Gothic" w:cs="Segoe UI Symbol"/>
              <w:lang w:eastAsia="nb-NO"/>
            </w:rPr>
            <w:t>☒</w:t>
          </w:r>
        </w:sdtContent>
      </w:sdt>
      <w:r w:rsidR="00D3340B" w:rsidRPr="2A202D53">
        <w:rPr>
          <w:lang w:eastAsia="nb-NO"/>
        </w:rPr>
        <w:t xml:space="preserve">Oppdraget løper inntil </w:t>
      </w:r>
      <w:r w:rsidR="13ACC3A4" w:rsidRPr="2A202D53">
        <w:rPr>
          <w:lang w:eastAsia="nb-NO"/>
        </w:rPr>
        <w:t>20</w:t>
      </w:r>
      <w:r w:rsidR="00D3340B" w:rsidRPr="2A202D53">
        <w:rPr>
          <w:lang w:eastAsia="nb-NO"/>
        </w:rPr>
        <w:t>.</w:t>
      </w:r>
      <w:r w:rsidR="2CAA2E21" w:rsidRPr="2A202D53">
        <w:rPr>
          <w:lang w:eastAsia="nb-NO"/>
        </w:rPr>
        <w:t>06</w:t>
      </w:r>
      <w:r w:rsidR="00D3340B" w:rsidRPr="2A202D53">
        <w:rPr>
          <w:lang w:eastAsia="nb-NO"/>
        </w:rPr>
        <w:t>.</w:t>
      </w:r>
      <w:r w:rsidR="707B615D" w:rsidRPr="2A202D53">
        <w:rPr>
          <w:lang w:eastAsia="nb-NO"/>
        </w:rPr>
        <w:t>2027</w:t>
      </w:r>
      <w:r w:rsidR="00D3340B" w:rsidRPr="2A202D53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27" w:name="_Toc118371776"/>
      <w:bookmarkStart w:id="28" w:name="_Toc220658779"/>
      <w:r>
        <w:t>Delleveranser</w:t>
      </w:r>
      <w:bookmarkEnd w:id="27"/>
      <w:bookmarkEnd w:id="28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 w:rsidRPr="2A202D53">
        <w:rPr>
          <w:lang w:eastAsia="nb-NO"/>
        </w:rPr>
        <w:t>Følgende delleveranser skal leveres:</w:t>
      </w:r>
    </w:p>
    <w:p w14:paraId="4314F86E" w14:textId="64F2F962" w:rsidR="13B69647" w:rsidRDefault="13B69647" w:rsidP="13B69647">
      <w:pPr>
        <w:rPr>
          <w:lang w:eastAsia="nb-NO"/>
        </w:rPr>
      </w:pPr>
    </w:p>
    <w:p w14:paraId="0647853F" w14:textId="71306EF2" w:rsidR="677131F8" w:rsidRDefault="677131F8" w:rsidP="2A202D53">
      <w:pPr>
        <w:pStyle w:val="Listeavsnitt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2A202D53">
        <w:rPr>
          <w:lang w:val="nn-NO" w:eastAsia="nb-NO"/>
        </w:rPr>
        <w:t>01.12.2026:</w:t>
      </w: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Oppsummering av arbeidet med drivkrefter for sluttvurderingen i skolen gjennom eksisterende kunnskapsgrunnlag, intervjuer, samt i workshops på Udirs etablerte møtearenaer.</w:t>
      </w:r>
    </w:p>
    <w:p w14:paraId="2FB3BB02" w14:textId="5ACAF783" w:rsidR="2A202D53" w:rsidRDefault="2A202D53" w:rsidP="2A202D53">
      <w:pPr>
        <w:rPr>
          <w:rFonts w:ascii="Verdana" w:eastAsia="Verdana" w:hAnsi="Verdana" w:cs="Verdana"/>
          <w:color w:val="000000" w:themeColor="text1"/>
          <w:sz w:val="20"/>
          <w:szCs w:val="20"/>
        </w:rPr>
      </w:pPr>
    </w:p>
    <w:p w14:paraId="626126B9" w14:textId="6E293355" w:rsidR="07164636" w:rsidRDefault="07164636" w:rsidP="2A202D53">
      <w:pPr>
        <w:pStyle w:val="Listeavsnitt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01</w:t>
      </w:r>
      <w:r w:rsidR="677131F8"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.12.2026: Drivkraftanalyse, rapport leveres til siste innspill fra Udir</w:t>
      </w:r>
    </w:p>
    <w:p w14:paraId="4EBA8307" w14:textId="64B2D35C" w:rsidR="672ED15F" w:rsidRDefault="672ED15F" w:rsidP="2A202D53">
      <w:pPr>
        <w:pStyle w:val="Listeavsnitt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10.12.2026: Drivkraftanalyse, endelig rapport leveres</w:t>
      </w:r>
    </w:p>
    <w:p w14:paraId="75F3CCA7" w14:textId="6582CA27" w:rsidR="2A202D53" w:rsidRDefault="2A202D53" w:rsidP="2A202D53">
      <w:pPr>
        <w:ind w:left="708"/>
        <w:rPr>
          <w:rFonts w:ascii="Verdana" w:eastAsia="Verdana" w:hAnsi="Verdana" w:cs="Verdana"/>
          <w:color w:val="000000" w:themeColor="text1"/>
          <w:sz w:val="20"/>
          <w:szCs w:val="20"/>
        </w:rPr>
      </w:pPr>
    </w:p>
    <w:p w14:paraId="635CBEAB" w14:textId="4F55510A" w:rsidR="13B69647" w:rsidRDefault="677131F8" w:rsidP="2A202D53">
      <w:pPr>
        <w:pStyle w:val="Listeavsnitt"/>
        <w:rPr>
          <w:lang w:val="nn-NO"/>
        </w:rPr>
      </w:pPr>
      <w:r w:rsidRPr="2A202D53">
        <w:rPr>
          <w:lang w:val="nn-NO" w:eastAsia="nb-NO"/>
        </w:rPr>
        <w:t>30.04.2027: Oppsummering av</w:t>
      </w:r>
      <w:r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 xml:space="preserve"> arbeidet fra workshops, eventuelle intervjuer og foreløpig utkast til scenarioer</w:t>
      </w:r>
      <w:r w:rsidR="21B2D6C5"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 xml:space="preserve"> og forslag til tiltak</w:t>
      </w:r>
      <w:r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>, rapport i egnet format.</w:t>
      </w:r>
    </w:p>
    <w:p w14:paraId="21CDD343" w14:textId="518FA2C3" w:rsidR="13B69647" w:rsidRDefault="13B69647" w:rsidP="2A202D53">
      <w:pPr>
        <w:pStyle w:val="Listeavsnitt"/>
        <w:numPr>
          <w:ilvl w:val="0"/>
          <w:numId w:val="0"/>
        </w:numPr>
        <w:ind w:left="720"/>
        <w:rPr>
          <w:lang w:val="nn-NO"/>
        </w:rPr>
      </w:pPr>
    </w:p>
    <w:p w14:paraId="30C78896" w14:textId="5A5F0ED6" w:rsidR="13B69647" w:rsidRDefault="3F5561B1" w:rsidP="2A202D53">
      <w:pPr>
        <w:pStyle w:val="Listeavsnitt"/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</w:pPr>
      <w:r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>04.06.2027: Sluttrapport leveres til siste innspill fra Udir</w:t>
      </w:r>
    </w:p>
    <w:p w14:paraId="50266A45" w14:textId="223BC1B6" w:rsidR="13B69647" w:rsidRDefault="13B69647" w:rsidP="2A202D53">
      <w:pPr>
        <w:rPr>
          <w:lang w:val="nn-NO"/>
        </w:rPr>
      </w:pPr>
    </w:p>
    <w:p w14:paraId="6F801639" w14:textId="10B87967" w:rsidR="13B69647" w:rsidRDefault="677131F8" w:rsidP="2A202D53">
      <w:pPr>
        <w:pStyle w:val="Listeavsnitt"/>
        <w:rPr>
          <w:lang w:val="nn-NO"/>
        </w:rPr>
      </w:pPr>
      <w:r w:rsidRPr="2A202D53">
        <w:rPr>
          <w:lang w:val="nn-NO"/>
        </w:rPr>
        <w:t>20.06.2027: Sluttrapport</w:t>
      </w:r>
      <w:r w:rsidR="335C9769" w:rsidRPr="2A202D53">
        <w:rPr>
          <w:lang w:val="nn-NO"/>
        </w:rPr>
        <w:t xml:space="preserve"> som</w:t>
      </w:r>
      <w:r w:rsidRPr="2A202D53">
        <w:rPr>
          <w:lang w:val="nn-NO"/>
        </w:rPr>
        <w:t xml:space="preserve"> oppsummere</w:t>
      </w:r>
      <w:r w:rsidR="1F0FC1E1" w:rsidRPr="2A202D53">
        <w:rPr>
          <w:lang w:val="nn-NO"/>
        </w:rPr>
        <w:t>r</w:t>
      </w:r>
      <w:r w:rsidRPr="2A202D53">
        <w:rPr>
          <w:lang w:val="nn-NO"/>
        </w:rPr>
        <w:t xml:space="preserve"> </w:t>
      </w:r>
      <w:r w:rsidR="1192AD6D" w:rsidRPr="2A202D53">
        <w:rPr>
          <w:lang w:val="nn-NO"/>
        </w:rPr>
        <w:t>delleveransene; innsiktsarbeidet</w:t>
      </w:r>
      <w:r w:rsidRPr="2A202D53">
        <w:rPr>
          <w:lang w:val="nn-NO"/>
        </w:rPr>
        <w:t>, drivkraftanalysen</w:t>
      </w:r>
      <w:r w:rsidR="7FB513E6" w:rsidRPr="2A202D53">
        <w:rPr>
          <w:lang w:val="nn-NO"/>
        </w:rPr>
        <w:t xml:space="preserve">, samt presentasjon og ferdigstilling av </w:t>
      </w:r>
      <w:r w:rsidR="10349F66" w:rsidRPr="2A202D53">
        <w:rPr>
          <w:lang w:val="nn-NO"/>
        </w:rPr>
        <w:t>scenarioer</w:t>
      </w:r>
    </w:p>
    <w:p w14:paraId="5182F1CF" w14:textId="526B5104" w:rsidR="00D3340B" w:rsidRPr="006C78E9" w:rsidRDefault="00D3340B" w:rsidP="2A202D53">
      <w:pPr>
        <w:rPr>
          <w:lang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3998B111" w14:textId="5D59E26B" w:rsidR="00D3340B" w:rsidRPr="00180DEB" w:rsidRDefault="00D3340B" w:rsidP="2A202D53">
      <w:pPr>
        <w:rPr>
          <w:lang w:eastAsia="nb-NO"/>
        </w:rPr>
      </w:pPr>
      <w:r w:rsidRPr="2A202D53">
        <w:rPr>
          <w:rFonts w:ascii="Arial" w:hAnsi="Arial" w:cs="Arial"/>
          <w:sz w:val="20"/>
          <w:szCs w:val="20"/>
        </w:rPr>
        <w:t>Beskrivelse av prosjekt- og fremdriftsplanen til Kunden, hvis kundens aktiviteter er organisert som prosjekt. Se første merknad ovenfor.</w:t>
      </w:r>
    </w:p>
    <w:p w14:paraId="7F2767C6" w14:textId="35F41DEA" w:rsidR="00D3340B" w:rsidRPr="00180DEB" w:rsidRDefault="00D3340B" w:rsidP="2A202D53">
      <w:pPr>
        <w:rPr>
          <w:rFonts w:ascii="Arial" w:hAnsi="Arial" w:cs="Arial"/>
          <w:sz w:val="20"/>
          <w:szCs w:val="20"/>
        </w:rPr>
      </w:pPr>
    </w:p>
    <w:p w14:paraId="42F49649" w14:textId="21CFD37D" w:rsidR="00D3340B" w:rsidRPr="00180DEB" w:rsidRDefault="00D3340B" w:rsidP="00D3340B">
      <w:pPr>
        <w:rPr>
          <w:lang w:eastAsia="nb-NO"/>
        </w:rPr>
      </w:pPr>
      <w:r w:rsidRPr="2A202D53">
        <w:rPr>
          <w:rFonts w:ascii="Cambria" w:hAnsi="Cambria" w:cs="Times New Roman"/>
          <w:sz w:val="26"/>
          <w:szCs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29" w:name="_Toc118371777"/>
      <w:bookmarkStart w:id="30" w:name="_Toc220658780"/>
      <w:r>
        <w:t>Bilag 4: Administrative bestemmelser</w:t>
      </w:r>
      <w:bookmarkEnd w:id="29"/>
      <w:bookmarkEnd w:id="30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31" w:name="_Toc118371778"/>
      <w:bookmarkStart w:id="32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1"/>
      <w:bookmarkEnd w:id="32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0F0E6A9F" w:rsidR="00D3340B" w:rsidRDefault="00D3340B" w:rsidP="00D3340B">
      <w:r>
        <w:t xml:space="preserve">Hos Kunden: </w:t>
      </w:r>
      <w:r w:rsidR="001504DC">
        <w:t>Øyvind Pedersen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33" w:name="_Toc118371779"/>
      <w:bookmarkStart w:id="34" w:name="_Toc220658782"/>
      <w:r>
        <w:t>Avtalens punkt 2.2 Møter</w:t>
      </w:r>
      <w:bookmarkEnd w:id="33"/>
      <w:bookmarkEnd w:id="34"/>
      <w:r>
        <w:t xml:space="preserve"> </w:t>
      </w:r>
    </w:p>
    <w:p w14:paraId="7922E966" w14:textId="77777777" w:rsidR="00D3340B" w:rsidRDefault="00D3340B" w:rsidP="00D3340B"/>
    <w:p w14:paraId="4B60EFAE" w14:textId="33DDDC1B" w:rsidR="00D3340B" w:rsidRPr="00C9085C" w:rsidRDefault="00D3340B" w:rsidP="00D3340B">
      <w:r>
        <w:t>Frist for innkallelse til møter: </w:t>
      </w:r>
      <w:r w:rsidR="001504DC">
        <w:t>3 virkedager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35" w:name="_Toc118371780"/>
      <w:bookmarkStart w:id="36" w:name="_Toc220658783"/>
      <w:r>
        <w:t xml:space="preserve">Avtalens punkt 2.4 </w:t>
      </w:r>
      <w:r w:rsidRPr="00D85502">
        <w:t>Skriftlighet</w:t>
      </w:r>
      <w:bookmarkEnd w:id="35"/>
      <w:bookmarkEnd w:id="36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37" w:name="_Toc118371781"/>
      <w:bookmarkStart w:id="38" w:name="_Toc220658784"/>
      <w:r>
        <w:t>Avtalens punkt 5.2.1 Konsulentens bruk av underleverandører</w:t>
      </w:r>
      <w:bookmarkEnd w:id="37"/>
      <w:bookmarkEnd w:id="38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39" w:name="_Toc118371782"/>
      <w:bookmarkStart w:id="40" w:name="_Toc220658785"/>
      <w:r>
        <w:t>Avtalens punkt 5.2.2 Kundens bruk av tredjepart</w:t>
      </w:r>
      <w:bookmarkEnd w:id="39"/>
      <w:bookmarkEnd w:id="40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41" w:name="_Toc118371783"/>
      <w:bookmarkStart w:id="42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41"/>
      <w:bookmarkEnd w:id="42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43" w:name="_Toc220658787"/>
      <w:bookmarkStart w:id="44" w:name="_Toc118371784"/>
      <w:r>
        <w:t>Avtalens punkt 5.4 Taushetsplikt</w:t>
      </w:r>
      <w:bookmarkEnd w:id="43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45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44"/>
      <w:bookmarkEnd w:id="45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46" w:name="_Toc118371785"/>
      <w:bookmarkStart w:id="47" w:name="_Toc220658789"/>
      <w:r w:rsidRPr="00882DB3"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46"/>
      <w:bookmarkEnd w:id="47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48" w:name="_Toc55896671"/>
      <w:bookmarkStart w:id="49" w:name="_Toc55896672"/>
      <w:bookmarkStart w:id="50" w:name="_Toc55896673"/>
      <w:bookmarkStart w:id="51" w:name="_Toc55896674"/>
      <w:bookmarkStart w:id="52" w:name="_Toc55896675"/>
      <w:bookmarkStart w:id="53" w:name="_Toc55896676"/>
      <w:bookmarkStart w:id="54" w:name="_Toc55896677"/>
      <w:bookmarkStart w:id="55" w:name="_Toc55896678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56" w:name="_Toc118371786"/>
      <w:bookmarkStart w:id="57" w:name="_Toc220658790"/>
      <w:r>
        <w:t>Avtalens punkt 6.1 Vederlag</w:t>
      </w:r>
      <w:bookmarkEnd w:id="56"/>
      <w:bookmarkEnd w:id="57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58" w:name="_Toc118371787"/>
      <w:bookmarkStart w:id="59" w:name="_Toc220658791"/>
      <w:r>
        <w:t>A. Oversikt</w:t>
      </w:r>
      <w:bookmarkEnd w:id="58"/>
      <w:bookmarkEnd w:id="59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</w:t>
      </w:r>
      <w:proofErr w:type="gramStart"/>
      <w:r>
        <w:t>fremgå</w:t>
      </w:r>
      <w:proofErr w:type="gramEnd"/>
      <w:r>
        <w:t xml:space="preserve"> i dette bilaget</w:t>
      </w:r>
      <w:r w:rsidRPr="00D777A4"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D777A4">
        <w:t>fremgå</w:t>
      </w:r>
      <w:proofErr w:type="gramEnd"/>
      <w:r w:rsidRPr="00D777A4">
        <w:t>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 xml:space="preserve"> partene avtaler annet enn det som følger av avtalen </w:t>
      </w:r>
      <w:proofErr w:type="gramStart"/>
      <w:r w:rsidRPr="00D777A4">
        <w:t>vedrørende</w:t>
      </w:r>
      <w:proofErr w:type="gramEnd"/>
      <w:r w:rsidRPr="00D777A4">
        <w:t xml:space="preserve">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60" w:name="_Toc118371788"/>
      <w:bookmarkStart w:id="61" w:name="_Toc220658792"/>
      <w:r>
        <w:t>B. Konsulentens Timepriser og andre prismodeller</w:t>
      </w:r>
      <w:bookmarkEnd w:id="60"/>
      <w:bookmarkEnd w:id="61"/>
    </w:p>
    <w:p w14:paraId="7A98C3CA" w14:textId="13AA76FD" w:rsidR="00D3340B" w:rsidRDefault="00D3340B" w:rsidP="00D3340B">
      <w:pPr>
        <w:rPr>
          <w:lang w:eastAsia="nb-NO"/>
        </w:rPr>
      </w:pPr>
      <w:r w:rsidRPr="2A202D53">
        <w:rPr>
          <w:lang w:eastAsia="nb-NO"/>
        </w:rPr>
        <w:t>Vederlag for Oppdraget er avtalt som følger: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1F5F3CB4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504DC" w:rsidRPr="2A202D53">
            <w:rPr>
              <w:rFonts w:ascii="MS Gothic" w:eastAsia="MS Gothic" w:hAnsi="MS Gothic"/>
              <w:lang w:eastAsia="nb-NO"/>
            </w:rPr>
            <w:t>☒</w:t>
          </w:r>
        </w:sdtContent>
      </w:sdt>
      <w:r w:rsidR="00D3340B" w:rsidRPr="2A202D53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57114C5" w:rsidR="00D3340B" w:rsidRPr="00B564E9" w:rsidDel="001504DC" w:rsidRDefault="00D3340B" w:rsidP="00D3340B">
      <w:pPr>
        <w:rPr>
          <w:lang w:eastAsia="nb-NO"/>
        </w:rPr>
      </w:pPr>
    </w:p>
    <w:p w14:paraId="5BA03815" w14:textId="485970F0" w:rsidR="2A202D53" w:rsidRDefault="2A202D53"/>
    <w:p w14:paraId="4C2E9DB2" w14:textId="1337E227" w:rsidR="2A202D53" w:rsidRDefault="2A202D53"/>
    <w:p w14:paraId="6ED7E92E" w14:textId="3C06EA71" w:rsidR="2A202D53" w:rsidRDefault="2A202D53"/>
    <w:p w14:paraId="5F1C12A0" w14:textId="703F552B" w:rsidR="2A202D53" w:rsidRDefault="2A202D53"/>
    <w:p w14:paraId="3E9ED68E" w14:textId="2AAC1169" w:rsidR="00D3340B" w:rsidRPr="00B564E9" w:rsidDel="001504DC" w:rsidRDefault="00D3340B" w:rsidP="2A202D53">
      <w:pPr>
        <w:rPr>
          <w:lang w:eastAsia="nb-NO"/>
        </w:rPr>
      </w:pPr>
    </w:p>
    <w:p w14:paraId="1F02F7BC" w14:textId="2C46528E" w:rsidR="2A202D53" w:rsidRDefault="2A202D53"/>
    <w:p w14:paraId="40385867" w14:textId="09E01026" w:rsidR="2A202D53" w:rsidRDefault="2A202D53"/>
    <w:p w14:paraId="29429D4D" w14:textId="27D71C6B" w:rsidR="2A202D53" w:rsidRDefault="2A202D53"/>
    <w:p w14:paraId="073D10D9" w14:textId="3EA4A69A" w:rsidR="00D3340B" w:rsidRPr="00914B77" w:rsidRDefault="00D3340B" w:rsidP="2A202D53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62" w:name="_Toc118371789"/>
      <w:bookmarkStart w:id="63" w:name="_Toc220658793"/>
      <w:r>
        <w:t>C. Utlegg og reisekostnader mv</w:t>
      </w:r>
      <w:bookmarkEnd w:id="62"/>
      <w:bookmarkEnd w:id="63"/>
    </w:p>
    <w:p w14:paraId="6305227A" w14:textId="5063B3A1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0F8620ED" w:rsidR="00D3340B" w:rsidRDefault="00D3340B" w:rsidP="00D3340B">
      <w:r>
        <w:t>Hvis reisetid skal faktureres, må dette fremkomme her. Satsene for dette må oppgis.</w:t>
      </w:r>
      <w:r w:rsidR="7F07BEE1">
        <w:t xml:space="preserve"> </w:t>
      </w:r>
    </w:p>
    <w:p w14:paraId="37330A89" w14:textId="1A3BBD61" w:rsidR="7F07BEE1" w:rsidRDefault="7F07BEE1">
      <w:r>
        <w:t>Reise- og diettkostnader dekkes ikke.</w:t>
      </w:r>
    </w:p>
    <w:p w14:paraId="66991888" w14:textId="77777777" w:rsidR="00D3340B" w:rsidRDefault="00D3340B" w:rsidP="00D3340B">
      <w:pPr>
        <w:pStyle w:val="Overskrift3"/>
      </w:pPr>
      <w:bookmarkStart w:id="64" w:name="_Toc118371790"/>
      <w:bookmarkStart w:id="65" w:name="_Toc220658794"/>
      <w:r>
        <w:t>D. Overskridelser og varsling</w:t>
      </w:r>
      <w:bookmarkEnd w:id="64"/>
      <w:bookmarkEnd w:id="65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66" w:name="_Toc118371791"/>
      <w:bookmarkStart w:id="67" w:name="_Toc220658795"/>
      <w:r>
        <w:t>Avtalens punkt 6.2 Fakturering</w:t>
      </w:r>
      <w:bookmarkEnd w:id="66"/>
      <w:bookmarkEnd w:id="67"/>
    </w:p>
    <w:p w14:paraId="46F94D52" w14:textId="700E3331" w:rsidR="00316BE4" w:rsidRPr="00316BE4" w:rsidRDefault="00D3340B" w:rsidP="00316BE4">
      <w:r>
        <w:t>Øvrige bestemmelser knyttet til betalingsplan og betalingsvilkår skal fremgå her. Eventuelle tilleggsvilkår for bruk av Elektronisk Handelsformat (EHF), skal fremkomme her.</w:t>
      </w:r>
      <w:r w:rsidR="00316BE4">
        <w:t> </w:t>
      </w:r>
    </w:p>
    <w:p w14:paraId="65180EEA" w14:textId="77777777" w:rsidR="00316BE4" w:rsidRPr="00316BE4" w:rsidRDefault="00316BE4" w:rsidP="00316BE4">
      <w:r>
        <w:t> </w:t>
      </w:r>
    </w:p>
    <w:p w14:paraId="670115D3" w14:textId="77777777" w:rsidR="00316BE4" w:rsidRPr="00316BE4" w:rsidRDefault="00316BE4" w:rsidP="00316BE4">
      <w:r>
        <w:t>Betalingen skal gjøres etterskuddsvis etter framlagt og godkjent dokumentasjon for utført arbeid, i henhold til gjeldende utbetalingsplan: </w:t>
      </w:r>
    </w:p>
    <w:p w14:paraId="2FAF324B" w14:textId="77777777" w:rsidR="00316BE4" w:rsidRPr="00316BE4" w:rsidRDefault="00316BE4" w:rsidP="00316BE4">
      <w:r>
        <w:t> </w:t>
      </w:r>
    </w:p>
    <w:p w14:paraId="6F293DA3" w14:textId="737BDE4B" w:rsidR="00316BE4" w:rsidRPr="00316BE4" w:rsidRDefault="00316BE4" w:rsidP="2A202D53">
      <w:pPr>
        <w:spacing w:line="259" w:lineRule="auto"/>
      </w:pPr>
      <w:r>
        <w:t>Ett</w:t>
      </w:r>
      <w:r w:rsidR="47888AC0">
        <w:t xml:space="preserve">er </w:t>
      </w:r>
      <w:r w:rsidR="45734674">
        <w:t xml:space="preserve">leveranse av </w:t>
      </w:r>
      <w:r w:rsidR="47888AC0">
        <w:t>innsik</w:t>
      </w:r>
      <w:r w:rsidR="5AAAAF68">
        <w:t>tsarbeidet</w:t>
      </w:r>
      <w:r>
        <w:t> </w:t>
      </w:r>
      <w:r w:rsidR="6F62323B" w:rsidRPr="2A202D53">
        <w:rPr>
          <w:i/>
          <w:iCs/>
        </w:rPr>
        <w:t>01</w:t>
      </w:r>
      <w:r w:rsidR="6F62323B">
        <w:t>.12.27</w:t>
      </w:r>
      <w:r>
        <w:tab/>
      </w:r>
      <w:r>
        <w:tab/>
        <w:t>NOK</w:t>
      </w:r>
      <w:r>
        <w:tab/>
      </w:r>
      <w:r w:rsidRPr="2A202D53">
        <w:rPr>
          <w:i/>
          <w:iCs/>
        </w:rPr>
        <w:t>pris</w:t>
      </w:r>
      <w:r>
        <w:t> ekskl. </w:t>
      </w:r>
      <w:proofErr w:type="spellStart"/>
      <w:r>
        <w:t>mva</w:t>
      </w:r>
      <w:proofErr w:type="spellEnd"/>
      <w:r w:rsidR="00FF2C7A">
        <w:t xml:space="preserve"> </w:t>
      </w:r>
      <w:r w:rsidR="295DA0F1">
        <w:t>(25% av totalsum)</w:t>
      </w:r>
      <w:r>
        <w:tab/>
      </w:r>
      <w:r>
        <w:tab/>
      </w:r>
    </w:p>
    <w:p w14:paraId="1C2E809E" w14:textId="6DB26FDD" w:rsidR="00316BE4" w:rsidRPr="00316BE4" w:rsidRDefault="00316BE4" w:rsidP="00316BE4">
      <w:r>
        <w:t xml:space="preserve">Etter </w:t>
      </w:r>
      <w:r w:rsidR="2F46B393">
        <w:t xml:space="preserve">leveranse av </w:t>
      </w:r>
      <w:r w:rsidR="236CD32B">
        <w:t>drivkraftanalyse 1</w:t>
      </w:r>
      <w:r w:rsidR="6B8B2AFE">
        <w:t>0</w:t>
      </w:r>
      <w:r w:rsidR="236CD32B">
        <w:t>.12.207</w:t>
      </w:r>
      <w:r>
        <w:tab/>
      </w:r>
      <w:r>
        <w:tab/>
        <w:t>NOK </w:t>
      </w:r>
      <w:r>
        <w:tab/>
      </w:r>
      <w:proofErr w:type="gramStart"/>
      <w:r w:rsidRPr="2A202D53">
        <w:rPr>
          <w:i/>
          <w:iCs/>
        </w:rPr>
        <w:t>pris</w:t>
      </w:r>
      <w:r>
        <w:t>  ekskl.</w:t>
      </w:r>
      <w:proofErr w:type="gramEnd"/>
      <w:r>
        <w:t> mva </w:t>
      </w:r>
      <w:r w:rsidR="78F3BF51">
        <w:t>(</w:t>
      </w:r>
      <w:r w:rsidR="207846E3">
        <w:t>25% av totalsum</w:t>
      </w:r>
      <w:r w:rsidR="5F87A8A9">
        <w:t>)</w:t>
      </w:r>
    </w:p>
    <w:p w14:paraId="3F08DE2D" w14:textId="2F2ACA05" w:rsidR="00316BE4" w:rsidRPr="00316BE4" w:rsidRDefault="00316BE4" w:rsidP="2A202D53">
      <w:r>
        <w:t xml:space="preserve">Etter </w:t>
      </w:r>
      <w:r w:rsidR="26E7E938">
        <w:t xml:space="preserve">leveranse </w:t>
      </w:r>
      <w:r w:rsidR="24D80507">
        <w:t>delrapport scenarioanalyse 30.04.27</w:t>
      </w:r>
      <w:r>
        <w:tab/>
        <w:t>NOK</w:t>
      </w:r>
      <w:r>
        <w:tab/>
      </w:r>
      <w:proofErr w:type="gramStart"/>
      <w:r w:rsidRPr="2A202D53">
        <w:rPr>
          <w:i/>
          <w:iCs/>
        </w:rPr>
        <w:t>pris </w:t>
      </w:r>
      <w:r w:rsidR="6F9CCE67" w:rsidRPr="2A202D53">
        <w:rPr>
          <w:i/>
          <w:iCs/>
        </w:rPr>
        <w:t xml:space="preserve"> </w:t>
      </w:r>
      <w:r>
        <w:t>ekskl.</w:t>
      </w:r>
      <w:proofErr w:type="gramEnd"/>
      <w:r>
        <w:t> </w:t>
      </w:r>
      <w:proofErr w:type="spellStart"/>
      <w:r>
        <w:t>mva</w:t>
      </w:r>
      <w:proofErr w:type="spellEnd"/>
      <w:r>
        <w:t> </w:t>
      </w:r>
      <w:r w:rsidR="5424AC20">
        <w:t>(25% av totalsum)</w:t>
      </w:r>
    </w:p>
    <w:p w14:paraId="524047B4" w14:textId="56861C36" w:rsidR="00316BE4" w:rsidRPr="00316BE4" w:rsidRDefault="2BC997A8" w:rsidP="2A202D53">
      <w:pPr>
        <w:rPr>
          <w:i/>
          <w:iCs/>
        </w:rPr>
      </w:pPr>
      <w:r>
        <w:t>Etter</w:t>
      </w:r>
      <w:r w:rsidR="4B4D4F83">
        <w:t xml:space="preserve"> leveranse</w:t>
      </w:r>
      <w:r>
        <w:t xml:space="preserve"> sluttrapport scenarioanalyse 20.07.26 </w:t>
      </w:r>
      <w:r w:rsidR="00316BE4">
        <w:tab/>
      </w:r>
      <w:r>
        <w:t>NOK</w:t>
      </w:r>
      <w:r w:rsidR="00316BE4">
        <w:tab/>
      </w:r>
      <w:r w:rsidR="4713A744" w:rsidRPr="2A202D53">
        <w:rPr>
          <w:i/>
          <w:iCs/>
        </w:rPr>
        <w:t xml:space="preserve">pris ekskl. </w:t>
      </w:r>
      <w:r w:rsidR="237068B3" w:rsidRPr="2A202D53">
        <w:rPr>
          <w:i/>
          <w:iCs/>
        </w:rPr>
        <w:t>M</w:t>
      </w:r>
      <w:r w:rsidR="4713A744" w:rsidRPr="2A202D53">
        <w:rPr>
          <w:i/>
          <w:iCs/>
        </w:rPr>
        <w:t>va</w:t>
      </w:r>
      <w:r w:rsidR="237068B3" w:rsidRPr="2A202D53">
        <w:rPr>
          <w:i/>
          <w:iCs/>
        </w:rPr>
        <w:t xml:space="preserve"> </w:t>
      </w:r>
      <w:r w:rsidR="1652ACF2">
        <w:t>(25% av totalsum)</w:t>
      </w:r>
    </w:p>
    <w:p w14:paraId="070B98B0" w14:textId="300AC4C4" w:rsidR="00316BE4" w:rsidRPr="00316BE4" w:rsidRDefault="00316BE4" w:rsidP="00316BE4">
      <w:r w:rsidRPr="2A202D53">
        <w:rPr>
          <w:b/>
          <w:bCs/>
        </w:rPr>
        <w:t>Total kontraktssum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202D53">
        <w:rPr>
          <w:b/>
          <w:bCs/>
        </w:rPr>
        <w:t>NOK </w:t>
      </w:r>
      <w:r>
        <w:tab/>
      </w:r>
      <w:r w:rsidRPr="2A202D53">
        <w:rPr>
          <w:b/>
          <w:bCs/>
          <w:i/>
          <w:iCs/>
        </w:rPr>
        <w:t>pris</w:t>
      </w:r>
      <w:r>
        <w:tab/>
      </w:r>
      <w:r w:rsidRPr="2A202D53">
        <w:rPr>
          <w:b/>
          <w:bCs/>
        </w:rPr>
        <w:t>ekskl. mva</w:t>
      </w:r>
      <w:r>
        <w:t> </w:t>
      </w:r>
    </w:p>
    <w:p w14:paraId="62ED58AC" w14:textId="77777777" w:rsidR="00316BE4" w:rsidRPr="00316BE4" w:rsidRDefault="00316BE4" w:rsidP="00316BE4">
      <w:r>
        <w:t> </w:t>
      </w:r>
    </w:p>
    <w:p w14:paraId="466FBC4A" w14:textId="77777777" w:rsidR="00316BE4" w:rsidRPr="00316BE4" w:rsidRDefault="00316BE4" w:rsidP="00316BE4">
      <w:r w:rsidRPr="2A202D53">
        <w:rPr>
          <w:b/>
          <w:bCs/>
        </w:rPr>
        <w:t>Fakturaer</w:t>
      </w:r>
      <w:r>
        <w:t> </w:t>
      </w:r>
    </w:p>
    <w:p w14:paraId="47973BBF" w14:textId="3759AB8E" w:rsidR="00316BE4" w:rsidRPr="00316BE4" w:rsidRDefault="00316BE4" w:rsidP="2A202D53">
      <w:pPr>
        <w:rPr>
          <w:u w:val="single"/>
        </w:rPr>
      </w:pPr>
      <w:r>
        <w:t>Fakturaer forfaller til betaling 30 dager fra fakturadato, men</w:t>
      </w:r>
      <w:r w:rsidRPr="2A202D53">
        <w:rPr>
          <w:u w:val="single"/>
        </w:rPr>
        <w:t xml:space="preserve"> ikke senere enn 31. desember </w:t>
      </w:r>
      <w:r w:rsidR="13D049E5" w:rsidRPr="2A202D53">
        <w:rPr>
          <w:u w:val="single"/>
        </w:rPr>
        <w:t>det året arbeidet er utført.</w:t>
      </w:r>
      <w:r w:rsidRPr="2A202D53">
        <w:rPr>
          <w:u w:val="single"/>
        </w:rPr>
        <w:t>. </w:t>
      </w:r>
    </w:p>
    <w:p w14:paraId="1907ED14" w14:textId="77777777" w:rsidR="00316BE4" w:rsidRDefault="00316BE4" w:rsidP="00D3340B"/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1B776465" w:rsidR="00D3340B" w:rsidRDefault="00D3340B" w:rsidP="00D3340B">
      <w:r>
        <w:t xml:space="preserve">Kundens EHF-referanse er: </w:t>
      </w:r>
      <w:r w:rsidR="001504DC">
        <w:t>4070xxx [fylles inn i forbindelse med avtalesignering]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68" w:name="_Toc118371792"/>
      <w:bookmarkStart w:id="69" w:name="_Toc220658796"/>
      <w:r>
        <w:t>Avtalens punkt 6.5 Prisendring</w:t>
      </w:r>
      <w:bookmarkEnd w:id="68"/>
      <w:bookmarkEnd w:id="69"/>
    </w:p>
    <w:p w14:paraId="4B283549" w14:textId="77777777" w:rsidR="00D3340B" w:rsidRPr="00663961" w:rsidRDefault="00D3340B" w:rsidP="00D3340B">
      <w:r>
        <w:t xml:space="preserve">Har Kunden ytterligere eller andre krav enn det som </w:t>
      </w:r>
      <w:proofErr w:type="gramStart"/>
      <w:r>
        <w:t>fremgår</w:t>
      </w:r>
      <w:proofErr w:type="gramEnd"/>
      <w:r>
        <w:t xml:space="preserve"> av punkt 6.5, skal det </w:t>
      </w:r>
      <w:proofErr w:type="gramStart"/>
      <w:r>
        <w:t>fremgå</w:t>
      </w:r>
      <w:proofErr w:type="gramEnd"/>
      <w:r>
        <w:t xml:space="preserve"> av dette bilaget. Det kan for eksempel være andre bestemmelser om prisendringer eller indekser.</w:t>
      </w:r>
    </w:p>
    <w:p w14:paraId="7D9D6459" w14:textId="76B295F9" w:rsidR="2A202D53" w:rsidRDefault="2A202D53" w:rsidP="2A202D53"/>
    <w:p w14:paraId="1FC8E44B" w14:textId="07FE60F8" w:rsidR="09C48198" w:rsidRDefault="09C48198" w:rsidP="2A202D53">
      <w:pPr>
        <w:rPr>
          <w:rFonts w:ascii="Calibri" w:eastAsia="Calibri" w:hAnsi="Calibri" w:cs="Calibri"/>
        </w:rPr>
      </w:pPr>
      <w:r w:rsidRPr="2A202D53">
        <w:rPr>
          <w:rFonts w:ascii="Verdana" w:eastAsia="Verdana" w:hAnsi="Verdana" w:cs="Verdana"/>
          <w:sz w:val="20"/>
          <w:szCs w:val="20"/>
        </w:rPr>
        <w:t>Dette er en fastprisavtale, og det kan derfor kun foretas prisjustering dersom det skjer endringer i offentlige avgifter.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70" w:name="_Toc220658797"/>
      <w:r>
        <w:t>Avtalens punkt 4.2 Avbestilling</w:t>
      </w:r>
      <w:bookmarkEnd w:id="70"/>
    </w:p>
    <w:p w14:paraId="60910534" w14:textId="04283025" w:rsidR="00D3340B" w:rsidRDefault="00663961" w:rsidP="00663961">
      <w:r w:rsidRPr="00663961">
        <w:t xml:space="preserve">Hvis det skal gjelde et annet avbestillingsgebyr enn det som </w:t>
      </w:r>
      <w:proofErr w:type="gramStart"/>
      <w:r w:rsidRPr="00663961">
        <w:t>fremgår</w:t>
      </w:r>
      <w:proofErr w:type="gramEnd"/>
      <w:r w:rsidRPr="00663961">
        <w:t xml:space="preserve">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71" w:name="_Toc118371793"/>
      <w:bookmarkStart w:id="72" w:name="_Toc220658798"/>
      <w:r w:rsidRPr="00CC45B9"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71"/>
      <w:bookmarkEnd w:id="72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"/>
        <w:gridCol w:w="7302"/>
      </w:tblGrid>
      <w:tr w:rsidR="00D3340B" w:rsidRPr="00F6319E" w14:paraId="603881B8" w14:textId="77777777" w:rsidTr="2A202D53">
        <w:tc>
          <w:tcPr>
            <w:tcW w:w="1517" w:type="dxa"/>
            <w:shd w:val="clear" w:color="auto" w:fill="D9D9D9" w:themeFill="background1" w:themeFillShade="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 w:themeFill="background1" w:themeFillShade="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2A202D53">
        <w:tc>
          <w:tcPr>
            <w:tcW w:w="1517" w:type="dxa"/>
          </w:tcPr>
          <w:p w14:paraId="72D56674" w14:textId="2C13D5A1" w:rsidR="00D3340B" w:rsidRPr="00AB74D7" w:rsidRDefault="001504DC">
            <w:r>
              <w:t>5.4</w:t>
            </w:r>
          </w:p>
        </w:tc>
        <w:tc>
          <w:tcPr>
            <w:tcW w:w="7550" w:type="dxa"/>
          </w:tcPr>
          <w:p w14:paraId="19232F01" w14:textId="77777777" w:rsidR="001504DC" w:rsidRPr="00AB74D7" w:rsidRDefault="001504DC" w:rsidP="001504DC">
            <w:r w:rsidRPr="2A202D53">
              <w:rPr>
                <w:i/>
                <w:iCs/>
              </w:rPr>
              <w:t>Informasjon om interne forhold hos partene som partene blir kjent med i forbindelse med avtalen og gjennomføringen av avtalen skal behandles konfidensielt og ikke gjøres tilgjengelig for utenforstående uten samtykke fra den annen part. </w:t>
            </w:r>
            <w:r>
              <w:t> </w:t>
            </w:r>
          </w:p>
          <w:p w14:paraId="75CEE6D8" w14:textId="77777777" w:rsidR="001504DC" w:rsidRPr="00AB74D7" w:rsidRDefault="001504DC" w:rsidP="001504DC">
            <w:r>
              <w:t> </w:t>
            </w:r>
          </w:p>
          <w:p w14:paraId="1D7AD020" w14:textId="77777777" w:rsidR="001504DC" w:rsidRPr="00AB74D7" w:rsidRDefault="001504DC" w:rsidP="001504DC">
            <w:r w:rsidRPr="2A202D53">
              <w:rPr>
                <w:i/>
                <w:iCs/>
              </w:rPr>
              <w:t>I tillegg kommer bestemmelsene om taushetsplikt i lov 10. februar 1967 om behandlingsmåten i forvaltningssaker (se forvaltningsloven § 13) til anvendelse for partene. </w:t>
            </w:r>
            <w:r>
              <w:t> </w:t>
            </w:r>
          </w:p>
          <w:p w14:paraId="0B8F2595" w14:textId="77777777" w:rsidR="001504DC" w:rsidRPr="00AB74D7" w:rsidRDefault="001504DC" w:rsidP="001504DC">
            <w:r>
              <w:t> </w:t>
            </w:r>
          </w:p>
          <w:p w14:paraId="0DA18353" w14:textId="77777777" w:rsidR="001504DC" w:rsidRPr="00AB74D7" w:rsidRDefault="001504DC" w:rsidP="001504DC">
            <w:r w:rsidRPr="2A202D53">
              <w:rPr>
                <w:i/>
                <w:iCs/>
              </w:rPr>
              <w:t>Partene skal ta nødvendige forholdsregler for å sikre at uvedkommende ikke får innsyn i eller kan bli kjent med taushetsbelagt informasjon.</w:t>
            </w:r>
            <w:r>
              <w:t> </w:t>
            </w:r>
          </w:p>
          <w:p w14:paraId="0837B17E" w14:textId="77777777" w:rsidR="001504DC" w:rsidRPr="00AB74D7" w:rsidRDefault="001504DC" w:rsidP="001504DC">
            <w:r>
              <w:t> </w:t>
            </w:r>
          </w:p>
          <w:p w14:paraId="5BA0D3F0" w14:textId="77777777" w:rsidR="001504DC" w:rsidRPr="00AB74D7" w:rsidRDefault="001504DC" w:rsidP="001504DC">
            <w:r w:rsidRPr="2A202D53">
              <w:rPr>
                <w:i/>
                <w:iCs/>
              </w:rPr>
              <w:t>Taushetsplikten gjelder partenes ansatte, underleverandører og tredjeparter som handler på partenes vegne i forbindelse med gjennomføring av avtalen. Partene kan bare overføre taushetsbelagt informasjon til slike underleverandører og tredjeparter i den utstrekning dette er nødvendig for gjennomføring av avtalen, forutsatt at disse pålegges plikt til konfidensialitet tilsvarende dette kapittel.</w:t>
            </w:r>
            <w:r>
              <w:t> </w:t>
            </w:r>
          </w:p>
          <w:p w14:paraId="43EF7BA0" w14:textId="77777777" w:rsidR="001504DC" w:rsidRPr="00AB74D7" w:rsidRDefault="001504DC" w:rsidP="001504DC">
            <w:r>
              <w:t> </w:t>
            </w:r>
          </w:p>
          <w:p w14:paraId="55667002" w14:textId="77777777" w:rsidR="001504DC" w:rsidRPr="00AB74D7" w:rsidRDefault="001504DC" w:rsidP="001504DC">
            <w:r w:rsidRPr="2A202D53">
              <w:rPr>
                <w:i/>
                <w:iCs/>
              </w:rPr>
              <w:t>Taushetsplikten gjelder også etter at avtalen er opphørt.</w:t>
            </w:r>
            <w:r>
              <w:t> </w:t>
            </w:r>
          </w:p>
          <w:p w14:paraId="7FC85E95" w14:textId="77777777" w:rsidR="00D3340B" w:rsidRPr="00AB74D7" w:rsidRDefault="00D3340B"/>
        </w:tc>
      </w:tr>
      <w:tr w:rsidR="00D3340B" w:rsidRPr="00F6319E" w14:paraId="61231662" w14:textId="77777777" w:rsidTr="2A202D53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2A202D53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73" w:name="_Toc118371794"/>
      <w:bookmarkStart w:id="74" w:name="_Toc220658799"/>
      <w:r w:rsidRPr="00CC45B9"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73"/>
      <w:bookmarkEnd w:id="74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75" w:name="_Toc118371795"/>
      <w:bookmarkStart w:id="76" w:name="_Toc220658800"/>
      <w:r>
        <w:t>Bilag 8: Databehandleravtale</w:t>
      </w:r>
      <w:bookmarkEnd w:id="75"/>
      <w:bookmarkEnd w:id="76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3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F7D0D" w14:textId="77777777" w:rsidR="006A2EAB" w:rsidRDefault="006A2EAB">
      <w:r>
        <w:separator/>
      </w:r>
    </w:p>
    <w:p w14:paraId="1C5D35F0" w14:textId="77777777" w:rsidR="006A2EAB" w:rsidRDefault="006A2EAB"/>
  </w:endnote>
  <w:endnote w:type="continuationSeparator" w:id="0">
    <w:p w14:paraId="595EFC63" w14:textId="77777777" w:rsidR="006A2EAB" w:rsidRDefault="006A2EAB">
      <w:r>
        <w:continuationSeparator/>
      </w:r>
    </w:p>
    <w:p w14:paraId="2C05586E" w14:textId="77777777" w:rsidR="006A2EAB" w:rsidRDefault="006A2EAB"/>
  </w:endnote>
  <w:endnote w:type="continuationNotice" w:id="1">
    <w:p w14:paraId="74DB99D9" w14:textId="77777777" w:rsidR="006A2EAB" w:rsidRDefault="006A2EAB"/>
    <w:p w14:paraId="27AA0415" w14:textId="77777777" w:rsidR="006A2EAB" w:rsidRDefault="006A2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E9FAA" w14:textId="77777777" w:rsidR="006A2EAB" w:rsidRDefault="006A2EAB">
      <w:r>
        <w:separator/>
      </w:r>
    </w:p>
    <w:p w14:paraId="2E2FDF27" w14:textId="77777777" w:rsidR="006A2EAB" w:rsidRDefault="006A2EAB"/>
  </w:footnote>
  <w:footnote w:type="continuationSeparator" w:id="0">
    <w:p w14:paraId="2FE228EA" w14:textId="77777777" w:rsidR="006A2EAB" w:rsidRDefault="006A2EAB">
      <w:r>
        <w:continuationSeparator/>
      </w:r>
    </w:p>
    <w:p w14:paraId="12485E9F" w14:textId="77777777" w:rsidR="006A2EAB" w:rsidRDefault="006A2EAB"/>
  </w:footnote>
  <w:footnote w:type="continuationNotice" w:id="1">
    <w:p w14:paraId="4C243FC6" w14:textId="77777777" w:rsidR="006A2EAB" w:rsidRDefault="006A2EAB"/>
    <w:p w14:paraId="25AF6B2B" w14:textId="77777777" w:rsidR="006A2EAB" w:rsidRDefault="006A2E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9C2CB5D8">
      <w:start w:val="1"/>
      <w:numFmt w:val="decimal"/>
      <w:pStyle w:val="Listeavsnitt"/>
      <w:lvlText w:val="%1."/>
      <w:lvlJc w:val="left"/>
      <w:pPr>
        <w:tabs>
          <w:tab w:val="num" w:pos="720"/>
        </w:tabs>
        <w:ind w:left="1068" w:hanging="360"/>
      </w:pPr>
    </w:lvl>
    <w:lvl w:ilvl="1" w:tplc="9B361254">
      <w:start w:val="1"/>
      <w:numFmt w:val="lowerLetter"/>
      <w:lvlText w:val="%2."/>
      <w:lvlJc w:val="left"/>
      <w:pPr>
        <w:tabs>
          <w:tab w:val="num" w:pos="1440"/>
        </w:tabs>
        <w:ind w:left="1788" w:hanging="360"/>
      </w:pPr>
    </w:lvl>
    <w:lvl w:ilvl="2" w:tplc="6592EFDE">
      <w:start w:val="1"/>
      <w:numFmt w:val="lowerRoman"/>
      <w:lvlText w:val="%3."/>
      <w:lvlJc w:val="right"/>
      <w:pPr>
        <w:tabs>
          <w:tab w:val="num" w:pos="2160"/>
        </w:tabs>
        <w:ind w:left="2508" w:hanging="180"/>
      </w:pPr>
    </w:lvl>
    <w:lvl w:ilvl="3" w:tplc="CD689F66">
      <w:start w:val="1"/>
      <w:numFmt w:val="decimal"/>
      <w:lvlText w:val="%4."/>
      <w:lvlJc w:val="left"/>
      <w:pPr>
        <w:tabs>
          <w:tab w:val="num" w:pos="2880"/>
        </w:tabs>
        <w:ind w:left="3228" w:hanging="360"/>
      </w:pPr>
    </w:lvl>
    <w:lvl w:ilvl="4" w:tplc="93BC2150">
      <w:start w:val="1"/>
      <w:numFmt w:val="lowerLetter"/>
      <w:lvlText w:val="%5."/>
      <w:lvlJc w:val="left"/>
      <w:pPr>
        <w:tabs>
          <w:tab w:val="num" w:pos="3600"/>
        </w:tabs>
        <w:ind w:left="3948" w:hanging="360"/>
      </w:pPr>
    </w:lvl>
    <w:lvl w:ilvl="5" w:tplc="3CFAD4EC">
      <w:start w:val="1"/>
      <w:numFmt w:val="lowerRoman"/>
      <w:lvlText w:val="%6."/>
      <w:lvlJc w:val="right"/>
      <w:pPr>
        <w:tabs>
          <w:tab w:val="num" w:pos="4320"/>
        </w:tabs>
        <w:ind w:left="4668" w:hanging="180"/>
      </w:pPr>
    </w:lvl>
    <w:lvl w:ilvl="6" w:tplc="E74C0B4E">
      <w:start w:val="1"/>
      <w:numFmt w:val="decimal"/>
      <w:lvlText w:val="%7."/>
      <w:lvlJc w:val="left"/>
      <w:pPr>
        <w:tabs>
          <w:tab w:val="num" w:pos="5040"/>
        </w:tabs>
        <w:ind w:left="5388" w:hanging="360"/>
      </w:pPr>
    </w:lvl>
    <w:lvl w:ilvl="7" w:tplc="0130EE14">
      <w:start w:val="1"/>
      <w:numFmt w:val="lowerLetter"/>
      <w:lvlText w:val="%8."/>
      <w:lvlJc w:val="left"/>
      <w:pPr>
        <w:tabs>
          <w:tab w:val="num" w:pos="5760"/>
        </w:tabs>
        <w:ind w:left="6108" w:hanging="360"/>
      </w:pPr>
    </w:lvl>
    <w:lvl w:ilvl="8" w:tplc="1A1264A4">
      <w:start w:val="1"/>
      <w:numFmt w:val="lowerRoman"/>
      <w:lvlText w:val="%9."/>
      <w:lvlJc w:val="right"/>
      <w:pPr>
        <w:tabs>
          <w:tab w:val="num" w:pos="6480"/>
        </w:tabs>
        <w:ind w:left="6828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4DC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BE4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603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7D8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58C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A9A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2EAB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5F4C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4D7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48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C7A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1AB6D56"/>
    <w:rsid w:val="01B0F47E"/>
    <w:rsid w:val="03D35489"/>
    <w:rsid w:val="03FE2063"/>
    <w:rsid w:val="051DCCB1"/>
    <w:rsid w:val="058EF6D7"/>
    <w:rsid w:val="06B15167"/>
    <w:rsid w:val="07164636"/>
    <w:rsid w:val="079C6D83"/>
    <w:rsid w:val="09C48198"/>
    <w:rsid w:val="0A4D1A96"/>
    <w:rsid w:val="0AF490E6"/>
    <w:rsid w:val="0D577D61"/>
    <w:rsid w:val="0F41AEF2"/>
    <w:rsid w:val="10349F66"/>
    <w:rsid w:val="117F2BBF"/>
    <w:rsid w:val="1192AD6D"/>
    <w:rsid w:val="11EEFDB6"/>
    <w:rsid w:val="125D6217"/>
    <w:rsid w:val="125E5EEE"/>
    <w:rsid w:val="13ACC3A4"/>
    <w:rsid w:val="13B3EAC3"/>
    <w:rsid w:val="13B69647"/>
    <w:rsid w:val="13D049E5"/>
    <w:rsid w:val="154A50A5"/>
    <w:rsid w:val="1555C06F"/>
    <w:rsid w:val="1652ACF2"/>
    <w:rsid w:val="17426463"/>
    <w:rsid w:val="17C5DADE"/>
    <w:rsid w:val="1AA65147"/>
    <w:rsid w:val="1BD2DC95"/>
    <w:rsid w:val="1EFEB932"/>
    <w:rsid w:val="1F0FC1E1"/>
    <w:rsid w:val="1F1E495D"/>
    <w:rsid w:val="1F637FF6"/>
    <w:rsid w:val="207846E3"/>
    <w:rsid w:val="21403FC2"/>
    <w:rsid w:val="21B2D6C5"/>
    <w:rsid w:val="220AE519"/>
    <w:rsid w:val="236CD32B"/>
    <w:rsid w:val="237068B3"/>
    <w:rsid w:val="23B0A5B1"/>
    <w:rsid w:val="24341710"/>
    <w:rsid w:val="24D80507"/>
    <w:rsid w:val="25E08972"/>
    <w:rsid w:val="26E7E938"/>
    <w:rsid w:val="2815148C"/>
    <w:rsid w:val="28599ED6"/>
    <w:rsid w:val="28BA1CBD"/>
    <w:rsid w:val="292914C0"/>
    <w:rsid w:val="295DA0F1"/>
    <w:rsid w:val="2A202D53"/>
    <w:rsid w:val="2A6ACB4F"/>
    <w:rsid w:val="2BA17B24"/>
    <w:rsid w:val="2BC997A8"/>
    <w:rsid w:val="2BEDBEE9"/>
    <w:rsid w:val="2C63978A"/>
    <w:rsid w:val="2CAA2E21"/>
    <w:rsid w:val="2CFC9D25"/>
    <w:rsid w:val="2D70A43E"/>
    <w:rsid w:val="2F46B393"/>
    <w:rsid w:val="3179F444"/>
    <w:rsid w:val="3287BDBD"/>
    <w:rsid w:val="32A665CD"/>
    <w:rsid w:val="335C9769"/>
    <w:rsid w:val="354D26C2"/>
    <w:rsid w:val="35F2E765"/>
    <w:rsid w:val="35F5F617"/>
    <w:rsid w:val="36E4749A"/>
    <w:rsid w:val="37407704"/>
    <w:rsid w:val="376B2C2C"/>
    <w:rsid w:val="38A27BFA"/>
    <w:rsid w:val="39054C0B"/>
    <w:rsid w:val="396F4A23"/>
    <w:rsid w:val="39CE76A2"/>
    <w:rsid w:val="39EAF20D"/>
    <w:rsid w:val="3A3D2EF2"/>
    <w:rsid w:val="3BAA184A"/>
    <w:rsid w:val="3BB1AA77"/>
    <w:rsid w:val="3E445298"/>
    <w:rsid w:val="3EAE9FD6"/>
    <w:rsid w:val="3F5561B1"/>
    <w:rsid w:val="3F99EE42"/>
    <w:rsid w:val="3FEA2934"/>
    <w:rsid w:val="401882AE"/>
    <w:rsid w:val="4087EEDD"/>
    <w:rsid w:val="41D48C86"/>
    <w:rsid w:val="41EEA976"/>
    <w:rsid w:val="41FB97A8"/>
    <w:rsid w:val="421CFD11"/>
    <w:rsid w:val="425C4940"/>
    <w:rsid w:val="430FEE8D"/>
    <w:rsid w:val="4477202C"/>
    <w:rsid w:val="45734674"/>
    <w:rsid w:val="45BEAD2E"/>
    <w:rsid w:val="4713A744"/>
    <w:rsid w:val="47888AC0"/>
    <w:rsid w:val="49015E3D"/>
    <w:rsid w:val="4A0E89E8"/>
    <w:rsid w:val="4A944071"/>
    <w:rsid w:val="4B4D4F83"/>
    <w:rsid w:val="4BF4FB66"/>
    <w:rsid w:val="4D3C28ED"/>
    <w:rsid w:val="4D4423F8"/>
    <w:rsid w:val="4E4169C2"/>
    <w:rsid w:val="4E7E71F5"/>
    <w:rsid w:val="4EC638CF"/>
    <w:rsid w:val="4F9CD0EB"/>
    <w:rsid w:val="4FB2DACB"/>
    <w:rsid w:val="50D81742"/>
    <w:rsid w:val="51DDCA2D"/>
    <w:rsid w:val="52187F5D"/>
    <w:rsid w:val="537CD8CD"/>
    <w:rsid w:val="5424AC20"/>
    <w:rsid w:val="549054C9"/>
    <w:rsid w:val="59CB1098"/>
    <w:rsid w:val="5A919EA5"/>
    <w:rsid w:val="5AAAAF68"/>
    <w:rsid w:val="5C3CCDA8"/>
    <w:rsid w:val="5C4585FA"/>
    <w:rsid w:val="5CF32587"/>
    <w:rsid w:val="5D19CA94"/>
    <w:rsid w:val="5DE40687"/>
    <w:rsid w:val="5EE7A114"/>
    <w:rsid w:val="5F87A8A9"/>
    <w:rsid w:val="612B4B7F"/>
    <w:rsid w:val="629826EE"/>
    <w:rsid w:val="65F730A1"/>
    <w:rsid w:val="66257B3C"/>
    <w:rsid w:val="672ED15F"/>
    <w:rsid w:val="677131F8"/>
    <w:rsid w:val="67D87541"/>
    <w:rsid w:val="69018F46"/>
    <w:rsid w:val="6985926B"/>
    <w:rsid w:val="6A0EAB06"/>
    <w:rsid w:val="6A8386E3"/>
    <w:rsid w:val="6ACEC853"/>
    <w:rsid w:val="6B8B2AFE"/>
    <w:rsid w:val="6C76F160"/>
    <w:rsid w:val="6CF83444"/>
    <w:rsid w:val="6CFA782A"/>
    <w:rsid w:val="6D47C6B5"/>
    <w:rsid w:val="6E783825"/>
    <w:rsid w:val="6F62323B"/>
    <w:rsid w:val="6F915115"/>
    <w:rsid w:val="6F96D8B9"/>
    <w:rsid w:val="6F9CCE67"/>
    <w:rsid w:val="702DDEC7"/>
    <w:rsid w:val="703C2B19"/>
    <w:rsid w:val="707B615D"/>
    <w:rsid w:val="70821EDE"/>
    <w:rsid w:val="7090E409"/>
    <w:rsid w:val="7148D627"/>
    <w:rsid w:val="7396D6BA"/>
    <w:rsid w:val="739DB7A7"/>
    <w:rsid w:val="73F98A48"/>
    <w:rsid w:val="743B16E8"/>
    <w:rsid w:val="76397297"/>
    <w:rsid w:val="76C167B9"/>
    <w:rsid w:val="7749F08F"/>
    <w:rsid w:val="7886902B"/>
    <w:rsid w:val="78ADEE46"/>
    <w:rsid w:val="78B86A28"/>
    <w:rsid w:val="78CA314C"/>
    <w:rsid w:val="78F3BF51"/>
    <w:rsid w:val="7DCF14F0"/>
    <w:rsid w:val="7F07BEE1"/>
    <w:rsid w:val="7FB513E6"/>
    <w:rsid w:val="7FF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anskaffelser.no/maler/databehandleravtale-og-sjekklist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1646</Words>
  <Characters>10259</Characters>
  <Application>Microsoft Office Word</Application>
  <DocSecurity>0</DocSecurity>
  <Lines>446</Lines>
  <Paragraphs>216</Paragraphs>
  <ScaleCrop>false</ScaleCrop>
  <Company/>
  <LinksUpToDate>false</LinksUpToDate>
  <CharactersWithSpaces>11689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2026-05-13T12:51:00Z</dcterms:created>
  <dcterms:modified xsi:type="dcterms:W3CDTF">2026-05-13T12:52:00Z</dcterms:modified>
</cp:coreProperties>
</file>